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43" w:rsidRPr="009A4CA1" w:rsidRDefault="00E62EC8" w:rsidP="009A4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A1">
        <w:rPr>
          <w:rFonts w:ascii="Times New Roman" w:hAnsi="Times New Roman" w:cs="Times New Roman"/>
          <w:b/>
          <w:sz w:val="24"/>
          <w:szCs w:val="24"/>
        </w:rPr>
        <w:t>ИЗОБРАЗИТЕЛНО ИЗКУСТВО</w:t>
      </w:r>
    </w:p>
    <w:p w:rsidR="00E62EC8" w:rsidRPr="009A4CA1" w:rsidRDefault="00E62EC8">
      <w:pPr>
        <w:rPr>
          <w:rFonts w:ascii="Times New Roman" w:hAnsi="Times New Roman" w:cs="Times New Roman"/>
          <w:sz w:val="24"/>
          <w:szCs w:val="24"/>
        </w:rPr>
      </w:pPr>
    </w:p>
    <w:p w:rsidR="00E62EC8" w:rsidRPr="009A4CA1" w:rsidRDefault="00E62E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4CA1">
        <w:rPr>
          <w:rFonts w:ascii="Times New Roman" w:hAnsi="Times New Roman" w:cs="Times New Roman"/>
          <w:sz w:val="24"/>
          <w:szCs w:val="24"/>
          <w:u w:val="single"/>
        </w:rPr>
        <w:t>5 клас</w:t>
      </w:r>
    </w:p>
    <w:p w:rsidR="00E62EC8" w:rsidRPr="006F5BE7" w:rsidRDefault="00E62EC8">
      <w:pPr>
        <w:rPr>
          <w:rFonts w:ascii="Times New Roman" w:hAnsi="Times New Roman" w:cs="Times New Roman"/>
          <w:i/>
          <w:sz w:val="24"/>
          <w:szCs w:val="24"/>
        </w:rPr>
      </w:pPr>
      <w:r w:rsidRPr="006F5BE7">
        <w:rPr>
          <w:rFonts w:ascii="Times New Roman" w:hAnsi="Times New Roman" w:cs="Times New Roman"/>
          <w:i/>
          <w:sz w:val="24"/>
          <w:szCs w:val="24"/>
        </w:rPr>
        <w:t>Тема: „Архитектурен пеизаж“ – антични сгради</w:t>
      </w:r>
    </w:p>
    <w:p w:rsidR="00E62EC8" w:rsidRPr="003D3B6F" w:rsidRDefault="00E62EC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3B6F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="00ED7F02" w:rsidRPr="003D3B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36F78" w:rsidRDefault="005B386E" w:rsidP="00F36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намерят /от учебника по изобразително изкуство, учебника по история и цивилизации или от интернет/ снимки на сгради от времето на Древна Гърция или Римската империя;</w:t>
      </w:r>
    </w:p>
    <w:p w:rsidR="005B386E" w:rsidRDefault="005B386E" w:rsidP="00F36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анализират характерните им архитектурни елементи /например – колони, арки, фронтон, стълбища и др./</w:t>
      </w:r>
    </w:p>
    <w:p w:rsidR="005B386E" w:rsidRDefault="005B386E" w:rsidP="00F36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избере и нарисува една сграда на формат А4 и да се оцвети с характерните цветове. /Може да се използват чертожни инструменти/.</w:t>
      </w:r>
    </w:p>
    <w:p w:rsidR="005B386E" w:rsidRDefault="005B386E" w:rsidP="005B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Изисквания:</w:t>
      </w:r>
    </w:p>
    <w:p w:rsidR="005B386E" w:rsidRDefault="005B386E" w:rsidP="005B3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Сградат да се помести добмре в листа и да се избере подходящ мащаб /да не е прекалено малка/;</w:t>
      </w:r>
    </w:p>
    <w:p w:rsidR="005B386E" w:rsidRDefault="005B386E" w:rsidP="005B3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разпознава коя е тази сграда;</w:t>
      </w:r>
    </w:p>
    <w:p w:rsidR="005B386E" w:rsidRDefault="005B386E" w:rsidP="005B3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придаде с цвят завършен вид на рисунката.</w:t>
      </w:r>
    </w:p>
    <w:p w:rsidR="005B386E" w:rsidRDefault="005B386E" w:rsidP="005B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Не са нужни всички големи подробности</w:t>
      </w:r>
    </w:p>
    <w:p w:rsidR="005B386E" w:rsidRDefault="005B386E" w:rsidP="005B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 – два учебни часа.</w:t>
      </w:r>
    </w:p>
    <w:p w:rsidR="005B386E" w:rsidRDefault="005B386E" w:rsidP="005B386E">
      <w:pPr>
        <w:rPr>
          <w:rFonts w:ascii="Times New Roman" w:hAnsi="Times New Roman" w:cs="Times New Roman"/>
          <w:sz w:val="24"/>
          <w:szCs w:val="24"/>
        </w:rPr>
      </w:pPr>
    </w:p>
    <w:p w:rsidR="005B386E" w:rsidRDefault="005B386E" w:rsidP="005B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</w:t>
      </w:r>
    </w:p>
    <w:p w:rsidR="005B386E" w:rsidRPr="006F5BE7" w:rsidRDefault="005B386E" w:rsidP="005B386E">
      <w:pPr>
        <w:rPr>
          <w:rFonts w:ascii="Times New Roman" w:hAnsi="Times New Roman" w:cs="Times New Roman"/>
          <w:i/>
          <w:sz w:val="24"/>
          <w:szCs w:val="24"/>
        </w:rPr>
      </w:pPr>
      <w:r w:rsidRPr="006F5BE7">
        <w:rPr>
          <w:rFonts w:ascii="Times New Roman" w:hAnsi="Times New Roman" w:cs="Times New Roman"/>
          <w:i/>
          <w:sz w:val="24"/>
          <w:szCs w:val="24"/>
        </w:rPr>
        <w:t>Тема: „</w:t>
      </w:r>
      <w:r w:rsidR="006F5BE7" w:rsidRPr="006F5BE7">
        <w:rPr>
          <w:rFonts w:ascii="Times New Roman" w:hAnsi="Times New Roman" w:cs="Times New Roman"/>
          <w:i/>
          <w:sz w:val="24"/>
          <w:szCs w:val="24"/>
        </w:rPr>
        <w:t>Архитектурен пеизаж“ – перспектива /свободна, по наблюдение/</w:t>
      </w:r>
    </w:p>
    <w:p w:rsidR="006F5BE7" w:rsidRDefault="006F5BE7" w:rsidP="005B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6F5BE7" w:rsidRPr="006F5BE7" w:rsidRDefault="006F5BE7" w:rsidP="006F5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 се нарисува част от квартала, която се вижда през прозореца на жилището ви;</w:t>
      </w:r>
    </w:p>
    <w:p w:rsidR="006F5BE7" w:rsidRPr="006F5BE7" w:rsidRDefault="006F5BE7" w:rsidP="006F5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 се определи на око как се смаляват ръбовете на сградите, които отиват навътре в пространството /илюзия за дълбочина/;</w:t>
      </w:r>
    </w:p>
    <w:p w:rsidR="006F5BE7" w:rsidRPr="006F5BE7" w:rsidRDefault="006F5BE7" w:rsidP="006F5B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 се оцвети с характерните цветове и се прираде завършен вид на рисунката.</w:t>
      </w:r>
    </w:p>
    <w:p w:rsidR="006F5BE7" w:rsidRDefault="006F5BE7" w:rsidP="006F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Изисквания:</w:t>
      </w:r>
    </w:p>
    <w:p w:rsidR="006F5BE7" w:rsidRDefault="006F5BE7" w:rsidP="006F5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различава къя плоскост на сградата е обърната към нас, коя навътре, коя е хоризонтална.</w:t>
      </w:r>
    </w:p>
    <w:p w:rsidR="006F5BE7" w:rsidRDefault="006F5BE7" w:rsidP="006F5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разпознава изобразителното място /може да се използват чертожни инструменти/</w:t>
      </w:r>
      <w:bookmarkStart w:id="0" w:name="_GoBack"/>
      <w:bookmarkEnd w:id="0"/>
    </w:p>
    <w:p w:rsidR="006F5BE7" w:rsidRPr="006F5BE7" w:rsidRDefault="006F5BE7" w:rsidP="006F5BE7">
      <w:pPr>
        <w:rPr>
          <w:rFonts w:ascii="Times New Roman" w:hAnsi="Times New Roman" w:cs="Times New Roman"/>
          <w:sz w:val="24"/>
          <w:szCs w:val="24"/>
        </w:rPr>
      </w:pPr>
      <w:r w:rsidRPr="006F5BE7">
        <w:rPr>
          <w:rFonts w:ascii="Times New Roman" w:hAnsi="Times New Roman" w:cs="Times New Roman"/>
          <w:sz w:val="24"/>
          <w:szCs w:val="24"/>
        </w:rPr>
        <w:t>Време – два учебни часа.</w:t>
      </w:r>
    </w:p>
    <w:sectPr w:rsidR="006F5BE7" w:rsidRPr="006F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27AC"/>
    <w:multiLevelType w:val="hybridMultilevel"/>
    <w:tmpl w:val="41FA62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ABC"/>
    <w:multiLevelType w:val="hybridMultilevel"/>
    <w:tmpl w:val="29F89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7D9"/>
    <w:multiLevelType w:val="hybridMultilevel"/>
    <w:tmpl w:val="6F6041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21961"/>
    <w:multiLevelType w:val="hybridMultilevel"/>
    <w:tmpl w:val="B9F438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C8"/>
    <w:rsid w:val="003D3B6F"/>
    <w:rsid w:val="005B386E"/>
    <w:rsid w:val="006F5BE7"/>
    <w:rsid w:val="008F7B43"/>
    <w:rsid w:val="009A4CA1"/>
    <w:rsid w:val="00E62EC8"/>
    <w:rsid w:val="00ED7F02"/>
    <w:rsid w:val="00F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1F0B"/>
  <w15:chartTrackingRefBased/>
  <w15:docId w15:val="{93625ADE-70ED-438E-9BDB-9455EC7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7</cp:revision>
  <dcterms:created xsi:type="dcterms:W3CDTF">2020-03-25T10:05:00Z</dcterms:created>
  <dcterms:modified xsi:type="dcterms:W3CDTF">2020-03-25T11:42:00Z</dcterms:modified>
</cp:coreProperties>
</file>